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D7042" w:rsidRDefault="00B2031B" w:rsidP="00AD7042">
      <w:pPr>
        <w:shd w:val="clear" w:color="auto" w:fill="FFFFFF"/>
        <w:spacing w:after="75" w:line="270" w:lineRule="atLeast"/>
        <w:jc w:val="center"/>
        <w:outlineLvl w:val="0"/>
        <w:rPr>
          <w:rFonts w:ascii="Times New Roman" w:eastAsia="Times New Roman" w:hAnsi="Times New Roman" w:cs="Times New Roman"/>
          <w:caps/>
          <w:kern w:val="36"/>
          <w:sz w:val="28"/>
          <w:szCs w:val="28"/>
          <w:lang w:eastAsia="ru-RU"/>
        </w:rPr>
      </w:pPr>
      <w:r>
        <w:rPr>
          <w:rFonts w:ascii="Times New Roman" w:eastAsia="Times New Roman" w:hAnsi="Times New Roman" w:cs="Times New Roman"/>
          <w:caps/>
          <w:kern w:val="36"/>
          <w:sz w:val="28"/>
          <w:szCs w:val="28"/>
          <w:lang w:eastAsia="ru-RU"/>
        </w:rPr>
        <w:t>НОРМАТИВНО-</w:t>
      </w:r>
      <w:r w:rsidR="00AD7042" w:rsidRPr="00AD7042">
        <w:rPr>
          <w:rFonts w:ascii="Times New Roman" w:eastAsia="Times New Roman" w:hAnsi="Times New Roman" w:cs="Times New Roman"/>
          <w:caps/>
          <w:kern w:val="36"/>
          <w:sz w:val="28"/>
          <w:szCs w:val="28"/>
          <w:lang w:eastAsia="ru-RU"/>
        </w:rPr>
        <w:t xml:space="preserve">ПРАВОВЫЕ АКТЫ РОССИЙСКОЙ ФЕДЕРАЦИИ </w:t>
      </w:r>
    </w:p>
    <w:p w:rsidR="00AD7042" w:rsidRDefault="00AD7042" w:rsidP="00AD7042">
      <w:pPr>
        <w:shd w:val="clear" w:color="auto" w:fill="FFFFFF"/>
        <w:spacing w:after="75" w:line="270" w:lineRule="atLeast"/>
        <w:jc w:val="center"/>
        <w:outlineLvl w:val="0"/>
        <w:rPr>
          <w:rFonts w:ascii="Times New Roman" w:eastAsia="Times New Roman" w:hAnsi="Times New Roman" w:cs="Times New Roman"/>
          <w:caps/>
          <w:kern w:val="36"/>
          <w:sz w:val="28"/>
          <w:szCs w:val="28"/>
          <w:lang w:eastAsia="ru-RU"/>
        </w:rPr>
      </w:pPr>
      <w:r w:rsidRPr="00AD7042">
        <w:rPr>
          <w:rFonts w:ascii="Times New Roman" w:eastAsia="Times New Roman" w:hAnsi="Times New Roman" w:cs="Times New Roman"/>
          <w:caps/>
          <w:kern w:val="36"/>
          <w:sz w:val="28"/>
          <w:szCs w:val="28"/>
          <w:lang w:eastAsia="ru-RU"/>
        </w:rPr>
        <w:t>В СФЕРЕ ПРОТИВОДЕЙСТВИЯ КОРРУПЦИИ</w:t>
      </w:r>
    </w:p>
    <w:p w:rsidR="00AD7042" w:rsidRPr="00AD7042" w:rsidRDefault="00AD7042" w:rsidP="00AD7042">
      <w:pPr>
        <w:shd w:val="clear" w:color="auto" w:fill="FFFFFF"/>
        <w:spacing w:after="75" w:line="270" w:lineRule="atLeast"/>
        <w:jc w:val="center"/>
        <w:outlineLvl w:val="0"/>
        <w:rPr>
          <w:rFonts w:ascii="Times New Roman" w:eastAsia="Times New Roman" w:hAnsi="Times New Roman" w:cs="Times New Roman"/>
          <w:caps/>
          <w:kern w:val="36"/>
          <w:sz w:val="28"/>
          <w:szCs w:val="28"/>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6" w:tgtFrame="_blank" w:history="1">
        <w:r w:rsidR="00AD7042" w:rsidRPr="00B2031B">
          <w:rPr>
            <w:rFonts w:ascii="Arial" w:eastAsia="Times New Roman" w:hAnsi="Arial" w:cs="Arial"/>
            <w:color w:val="15579F"/>
            <w:sz w:val="18"/>
            <w:szCs w:val="18"/>
            <w:u w:val="single"/>
            <w:lang w:eastAsia="ru-RU"/>
          </w:rPr>
          <w:t>Федеральный закон от 27 июля 2004 года № 79-ФЗ «О государственной гражданской службе Российской Федерации»</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7" w:tgtFrame="_blank" w:history="1">
        <w:r w:rsidR="00AD7042" w:rsidRPr="00B2031B">
          <w:rPr>
            <w:rFonts w:ascii="Arial" w:eastAsia="Times New Roman" w:hAnsi="Arial" w:cs="Arial"/>
            <w:color w:val="15579F"/>
            <w:sz w:val="18"/>
            <w:szCs w:val="18"/>
            <w:u w:val="single"/>
            <w:lang w:eastAsia="ru-RU"/>
          </w:rPr>
          <w:t>Федеральный закон от 25 декабря 2008 года № 273-ФЗ «О противодействии коррупции»</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8" w:tgtFrame="_blank" w:history="1">
        <w:r w:rsidR="00AD7042" w:rsidRPr="00B2031B">
          <w:rPr>
            <w:rFonts w:ascii="Arial" w:eastAsia="Times New Roman" w:hAnsi="Arial" w:cs="Arial"/>
            <w:color w:val="15579F"/>
            <w:sz w:val="18"/>
            <w:szCs w:val="18"/>
            <w:u w:val="single"/>
            <w:lang w:eastAsia="ru-RU"/>
          </w:rPr>
          <w:t>Федеральный закон от 17 июля 2009 года № 172-ФЗ «Об антикоррупционной экспертизе нормативных правовых актов и проектов нормативных правовых актов»</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9" w:tgtFrame="_blank" w:history="1">
        <w:r w:rsidR="00AD7042" w:rsidRPr="00B2031B">
          <w:rPr>
            <w:rFonts w:ascii="Arial" w:eastAsia="Times New Roman" w:hAnsi="Arial" w:cs="Arial"/>
            <w:color w:val="15579F"/>
            <w:sz w:val="18"/>
            <w:szCs w:val="18"/>
            <w:u w:val="single"/>
            <w:lang w:eastAsia="ru-RU"/>
          </w:rPr>
          <w:t>Федеральный закон от 4 мая 2011 года № 97-ФЗ «О внесении изменений в Уголовный кодекс Российской Федерации и Кодекс Российской Федерации об административных правонарушениях в связи с совершенствованием государственного управления в области противодействия коррупции»</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0" w:tgtFrame="_blank" w:history="1">
        <w:r w:rsidR="00AD7042" w:rsidRPr="00B2031B">
          <w:rPr>
            <w:rFonts w:ascii="Arial" w:eastAsia="Times New Roman" w:hAnsi="Arial" w:cs="Arial"/>
            <w:color w:val="15579F"/>
            <w:sz w:val="18"/>
            <w:szCs w:val="18"/>
            <w:u w:val="single"/>
            <w:lang w:eastAsia="ru-RU"/>
          </w:rPr>
          <w:t xml:space="preserve">Федеральный закон от 3 декабря 2012 года № 230-ФЗ «О </w:t>
        </w:r>
        <w:proofErr w:type="gramStart"/>
        <w:r w:rsidR="00AD7042" w:rsidRPr="00B2031B">
          <w:rPr>
            <w:rFonts w:ascii="Arial" w:eastAsia="Times New Roman" w:hAnsi="Arial" w:cs="Arial"/>
            <w:color w:val="15579F"/>
            <w:sz w:val="18"/>
            <w:szCs w:val="18"/>
            <w:u w:val="single"/>
            <w:lang w:eastAsia="ru-RU"/>
          </w:rPr>
          <w:t>контроле за</w:t>
        </w:r>
        <w:proofErr w:type="gramEnd"/>
        <w:r w:rsidR="00AD7042" w:rsidRPr="00B2031B">
          <w:rPr>
            <w:rFonts w:ascii="Arial" w:eastAsia="Times New Roman" w:hAnsi="Arial" w:cs="Arial"/>
            <w:color w:val="15579F"/>
            <w:sz w:val="18"/>
            <w:szCs w:val="18"/>
            <w:u w:val="single"/>
            <w:lang w:eastAsia="ru-RU"/>
          </w:rPr>
          <w:t xml:space="preserve"> соответствием расходов лиц, замещающих государственные должности, и иных лиц их доходам»</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1" w:tgtFrame="_blank" w:history="1">
        <w:r w:rsidR="00AD7042" w:rsidRPr="00B2031B">
          <w:rPr>
            <w:rFonts w:ascii="Arial" w:eastAsia="Times New Roman" w:hAnsi="Arial" w:cs="Arial"/>
            <w:color w:val="15579F"/>
            <w:sz w:val="18"/>
            <w:szCs w:val="18"/>
            <w:u w:val="single"/>
            <w:lang w:eastAsia="ru-RU"/>
          </w:rPr>
          <w:t>Федеральный закон от 7 мая 2013 года № 79-ФЗ «О запрете отдельным категориям лиц открывать и иметь счета (вклады), хранить наличные денежные средства и ценности в иностранных банках, расположенных за пределами территории Российской Федерации, владеть и (или) пользоваться иностранными финансовыми инструментами»</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2" w:tgtFrame="_blank" w:history="1">
        <w:r w:rsidR="00AD7042" w:rsidRPr="00B2031B">
          <w:rPr>
            <w:rFonts w:ascii="Arial" w:eastAsia="Times New Roman" w:hAnsi="Arial" w:cs="Arial"/>
            <w:color w:val="15579F"/>
            <w:sz w:val="18"/>
            <w:szCs w:val="18"/>
            <w:u w:val="single"/>
            <w:lang w:eastAsia="ru-RU"/>
          </w:rPr>
          <w:t>Указ Президента Российской Федерации от 12 августа 2002 года № 885 «Об утверждении общих принципов служебного поведения государственных служащих»</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3" w:tgtFrame="_blank" w:history="1">
        <w:r w:rsidR="00AD7042" w:rsidRPr="00B2031B">
          <w:rPr>
            <w:rFonts w:ascii="Arial" w:eastAsia="Times New Roman" w:hAnsi="Arial" w:cs="Arial"/>
            <w:color w:val="15579F"/>
            <w:sz w:val="18"/>
            <w:szCs w:val="18"/>
            <w:u w:val="single"/>
            <w:lang w:eastAsia="ru-RU"/>
          </w:rPr>
          <w:t>Указ Президента Российской Федерации от 19 мая 2008 года № 815 «О мерах по противодействию коррупции»</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4" w:tgtFrame="_blank" w:history="1">
        <w:r w:rsidR="00AD7042" w:rsidRPr="00B2031B">
          <w:rPr>
            <w:rFonts w:ascii="Arial" w:eastAsia="Times New Roman" w:hAnsi="Arial" w:cs="Arial"/>
            <w:color w:val="15579F"/>
            <w:sz w:val="18"/>
            <w:szCs w:val="18"/>
            <w:u w:val="single"/>
            <w:lang w:eastAsia="ru-RU"/>
          </w:rPr>
          <w:t>Указ Президента Российской Федерации от 21 июля 2010 года № 925 «О мерах по реализации отдельных положений Федерального закона «О противодействии коррупции»</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5" w:tgtFrame="_blank" w:history="1">
        <w:r w:rsidR="00AD7042" w:rsidRPr="00B2031B">
          <w:rPr>
            <w:rFonts w:ascii="Arial" w:eastAsia="Times New Roman" w:hAnsi="Arial" w:cs="Arial"/>
            <w:color w:val="15579F"/>
            <w:sz w:val="18"/>
            <w:szCs w:val="18"/>
            <w:u w:val="single"/>
            <w:lang w:eastAsia="ru-RU"/>
          </w:rPr>
          <w:t>Указ Президента Российской Федерации от 2 апреля 2013 года № 309 «О мерах по реализации отдельных положений Федерального закона «О противодействии коррупции»</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6" w:tgtFrame="_blank" w:history="1">
        <w:r w:rsidR="00AD7042" w:rsidRPr="00B2031B">
          <w:rPr>
            <w:rFonts w:ascii="Arial" w:eastAsia="Times New Roman" w:hAnsi="Arial" w:cs="Arial"/>
            <w:color w:val="15579F"/>
            <w:sz w:val="18"/>
            <w:szCs w:val="18"/>
            <w:u w:val="single"/>
            <w:lang w:eastAsia="ru-RU"/>
          </w:rPr>
          <w:t xml:space="preserve">Указ Президента Российской Федерации от 2 апреля 2013 года № 310 «О мерах по реализации отдельных положений Федерального закона «О </w:t>
        </w:r>
        <w:proofErr w:type="gramStart"/>
        <w:r w:rsidR="00AD7042" w:rsidRPr="00B2031B">
          <w:rPr>
            <w:rFonts w:ascii="Arial" w:eastAsia="Times New Roman" w:hAnsi="Arial" w:cs="Arial"/>
            <w:color w:val="15579F"/>
            <w:sz w:val="18"/>
            <w:szCs w:val="18"/>
            <w:u w:val="single"/>
            <w:lang w:eastAsia="ru-RU"/>
          </w:rPr>
          <w:t>контроле за</w:t>
        </w:r>
        <w:proofErr w:type="gramEnd"/>
        <w:r w:rsidR="00AD7042" w:rsidRPr="00B2031B">
          <w:rPr>
            <w:rFonts w:ascii="Arial" w:eastAsia="Times New Roman" w:hAnsi="Arial" w:cs="Arial"/>
            <w:color w:val="15579F"/>
            <w:sz w:val="18"/>
            <w:szCs w:val="18"/>
            <w:u w:val="single"/>
            <w:lang w:eastAsia="ru-RU"/>
          </w:rPr>
          <w:t xml:space="preserve"> соответствием расходов лиц, замещающих государственные должности, и иных лиц их доходам»</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7" w:tgtFrame="_blank" w:history="1">
        <w:r w:rsidR="00AD7042" w:rsidRPr="00B2031B">
          <w:rPr>
            <w:rFonts w:ascii="Arial" w:eastAsia="Times New Roman" w:hAnsi="Arial" w:cs="Arial"/>
            <w:color w:val="15579F"/>
            <w:sz w:val="18"/>
            <w:szCs w:val="18"/>
            <w:u w:val="single"/>
            <w:lang w:eastAsia="ru-RU"/>
          </w:rPr>
          <w:t>Указ Президента Российской Федерации от 8 июля 2013 года № 613 «Вопросы противодействия коррупции»</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8" w:tgtFrame="_blank" w:history="1">
        <w:r w:rsidR="00AD7042" w:rsidRPr="00B2031B">
          <w:rPr>
            <w:rFonts w:ascii="Arial" w:eastAsia="Times New Roman" w:hAnsi="Arial" w:cs="Arial"/>
            <w:color w:val="15579F"/>
            <w:sz w:val="18"/>
            <w:szCs w:val="18"/>
            <w:u w:val="single"/>
            <w:lang w:eastAsia="ru-RU"/>
          </w:rPr>
          <w:t>Указ Президента Российской Федерации от 1 апреля 2016 года №147 «О Национальном плане противодействия коррупции на 2016 – 2017 годы»</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19" w:tgtFrame="_blank" w:history="1">
        <w:r w:rsidR="00AD7042" w:rsidRPr="00B2031B">
          <w:rPr>
            <w:rFonts w:ascii="Arial" w:eastAsia="Times New Roman" w:hAnsi="Arial" w:cs="Arial"/>
            <w:color w:val="15579F"/>
            <w:sz w:val="18"/>
            <w:szCs w:val="18"/>
            <w:u w:val="single"/>
            <w:lang w:eastAsia="ru-RU"/>
          </w:rPr>
          <w:t>Указ Президента Российской Федерации от 10 октября 2015 № 506 «Об утверждении Положения о порядке принятия лицами, замещающими отдельные государственные должности Российской Федерации, отдельные должности федеральной государственной службы, почетных и специальных званий, наград и иных знаков отличия иностранных государств, международных организаций, политических партий, иных общественных объединений и других организаций»</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20" w:tgtFrame="_blank" w:history="1">
        <w:r w:rsidR="00AD7042" w:rsidRPr="00B2031B">
          <w:rPr>
            <w:rFonts w:ascii="Arial" w:eastAsia="Times New Roman" w:hAnsi="Arial" w:cs="Arial"/>
            <w:color w:val="15579F"/>
            <w:sz w:val="18"/>
            <w:szCs w:val="18"/>
            <w:u w:val="single"/>
            <w:lang w:eastAsia="ru-RU"/>
          </w:rPr>
          <w:t>Постановление Правительства Российской Федерации от 26 февраля 2010 года № 96 «Об антикоррупционной экспертизе нормативных правовых актов и проектов нормативных правовых актов»</w:t>
        </w:r>
      </w:hyperlink>
    </w:p>
    <w:p w:rsidR="00AD7042" w:rsidRPr="00B2031B" w:rsidRDefault="00AD7042" w:rsidP="00B2031B">
      <w:pPr>
        <w:pStyle w:val="a3"/>
        <w:spacing w:after="0" w:line="240" w:lineRule="auto"/>
        <w:rPr>
          <w:rFonts w:ascii="Times New Roman" w:eastAsia="Times New Roman" w:hAnsi="Times New Roman" w:cs="Times New Roman"/>
          <w:sz w:val="24"/>
          <w:szCs w:val="24"/>
          <w:lang w:eastAsia="ru-RU"/>
        </w:rPr>
      </w:pP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21" w:tgtFrame="_blank" w:history="1">
        <w:proofErr w:type="gramStart"/>
        <w:r w:rsidR="00AD7042" w:rsidRPr="00B2031B">
          <w:rPr>
            <w:rFonts w:ascii="Arial" w:eastAsia="Times New Roman" w:hAnsi="Arial" w:cs="Arial"/>
            <w:color w:val="15579F"/>
            <w:sz w:val="18"/>
            <w:szCs w:val="18"/>
            <w:u w:val="single"/>
            <w:lang w:eastAsia="ru-RU"/>
          </w:rPr>
          <w:t>Постановление Правительства Российской Федерации от 8 сентября 2010 года № 700 «О порядке сообщения работодателем при заключении трудового договора с гражданином, замещавшим должности государственной или муниципальной службы, перечень которых устанавливается нормативными правовыми актами Российской Федерации, в течение 2 лет после его увольнения с государственной или муниципальной службы о заключении такого договора представителю нанимателя (работодателю) государственного или муниципального служащего по последнему месту</w:t>
        </w:r>
        <w:proofErr w:type="gramEnd"/>
        <w:r w:rsidR="00AD7042" w:rsidRPr="00B2031B">
          <w:rPr>
            <w:rFonts w:ascii="Arial" w:eastAsia="Times New Roman" w:hAnsi="Arial" w:cs="Arial"/>
            <w:color w:val="15579F"/>
            <w:sz w:val="18"/>
            <w:szCs w:val="18"/>
            <w:u w:val="single"/>
            <w:lang w:eastAsia="ru-RU"/>
          </w:rPr>
          <w:t xml:space="preserve"> </w:t>
        </w:r>
        <w:r w:rsidR="00AD7042" w:rsidRPr="00B2031B">
          <w:rPr>
            <w:rFonts w:ascii="Arial" w:eastAsia="Times New Roman" w:hAnsi="Arial" w:cs="Arial"/>
            <w:color w:val="15579F"/>
            <w:sz w:val="18"/>
            <w:szCs w:val="18"/>
            <w:u w:val="single"/>
            <w:lang w:eastAsia="ru-RU"/>
          </w:rPr>
          <w:lastRenderedPageBreak/>
          <w:t>его службы»</w:t>
        </w:r>
      </w:hyperlink>
      <w:bookmarkStart w:id="0" w:name="_GoBack"/>
      <w:bookmarkEnd w:id="0"/>
      <w:r w:rsidR="00AD7042" w:rsidRPr="00B2031B">
        <w:rPr>
          <w:rFonts w:ascii="Arial" w:eastAsia="Times New Roman" w:hAnsi="Arial" w:cs="Arial"/>
          <w:color w:val="000000"/>
          <w:sz w:val="18"/>
          <w:szCs w:val="18"/>
          <w:lang w:eastAsia="ru-RU"/>
        </w:rPr>
        <w:br/>
      </w:r>
    </w:p>
    <w:p w:rsidR="00AD7042" w:rsidRPr="00B2031B" w:rsidRDefault="00B2031B" w:rsidP="00B2031B">
      <w:pPr>
        <w:pStyle w:val="a3"/>
        <w:numPr>
          <w:ilvl w:val="0"/>
          <w:numId w:val="1"/>
        </w:numPr>
        <w:spacing w:after="0" w:line="240" w:lineRule="auto"/>
        <w:rPr>
          <w:rFonts w:ascii="Arial" w:eastAsia="Times New Roman" w:hAnsi="Arial" w:cs="Arial"/>
          <w:color w:val="000000"/>
          <w:sz w:val="18"/>
          <w:szCs w:val="18"/>
          <w:lang w:eastAsia="ru-RU"/>
        </w:rPr>
      </w:pPr>
      <w:hyperlink r:id="rId22" w:tgtFrame="_blank" w:history="1">
        <w:r w:rsidR="00AD7042" w:rsidRPr="00B2031B">
          <w:rPr>
            <w:rFonts w:ascii="Arial" w:eastAsia="Times New Roman" w:hAnsi="Arial" w:cs="Arial"/>
            <w:color w:val="15579F"/>
            <w:sz w:val="18"/>
            <w:szCs w:val="18"/>
            <w:u w:val="single"/>
            <w:lang w:eastAsia="ru-RU"/>
          </w:rPr>
          <w:t>Постановление Правительства Российской Федерации от 9 января 2014 года № 10 «О порядке сообщения отдельными категориями лиц о получении подарка в связи с их должностным положением или исполнением ими служебных (должностных) обязанностей, сдачи и оценки подарка, реализации (выкупа) и зачисления средств, вырученных от его реализации»</w:t>
        </w:r>
      </w:hyperlink>
    </w:p>
    <w:p w:rsidR="005F7CB1" w:rsidRDefault="00AD7042" w:rsidP="00B2031B">
      <w:pPr>
        <w:pStyle w:val="a3"/>
        <w:numPr>
          <w:ilvl w:val="0"/>
          <w:numId w:val="1"/>
        </w:numPr>
      </w:pPr>
      <w:r w:rsidRPr="00B2031B">
        <w:rPr>
          <w:rFonts w:ascii="Arial" w:eastAsia="Times New Roman" w:hAnsi="Arial" w:cs="Arial"/>
          <w:color w:val="000000"/>
          <w:sz w:val="18"/>
          <w:szCs w:val="18"/>
          <w:lang w:eastAsia="ru-RU"/>
        </w:rPr>
        <w:br/>
      </w:r>
      <w:hyperlink r:id="rId23" w:tgtFrame="_blank" w:history="1">
        <w:proofErr w:type="gramStart"/>
        <w:r w:rsidRPr="00B2031B">
          <w:rPr>
            <w:rFonts w:ascii="Arial" w:eastAsia="Times New Roman" w:hAnsi="Arial" w:cs="Arial"/>
            <w:color w:val="8E0306"/>
            <w:sz w:val="18"/>
            <w:szCs w:val="18"/>
            <w:u w:val="single"/>
            <w:lang w:eastAsia="ru-RU"/>
          </w:rPr>
          <w:t>Приказ Министерства труда и социальной защиты Российской Федерации от 7 октября 2013 года №530н «О требованиях к размещению и наполнению подразделов, посвященных вопросам противодействия коррупции, официальных сайтов федеральных государственных органов, Центрального банка Российской Федерации, Пенсионного фонда Российской Федерации, Фонда социального страхования Российской Федерации, Федерального фонда обязательного медицинского страхования, государственных корпораций (компаний), иных организаций, созданных на основании федеральных законов, и требования</w:t>
        </w:r>
        <w:proofErr w:type="gramEnd"/>
        <w:r w:rsidRPr="00B2031B">
          <w:rPr>
            <w:rFonts w:ascii="Arial" w:eastAsia="Times New Roman" w:hAnsi="Arial" w:cs="Arial"/>
            <w:color w:val="8E0306"/>
            <w:sz w:val="18"/>
            <w:szCs w:val="18"/>
            <w:u w:val="single"/>
            <w:lang w:eastAsia="ru-RU"/>
          </w:rPr>
          <w:t xml:space="preserve"> к должностям, замещение которых влечет за собой размещение сведений о доходах, расходах, об имуществе и обязательствах имущественного характера»</w:t>
        </w:r>
      </w:hyperlink>
    </w:p>
    <w:sectPr w:rsidR="005F7CB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BEA71D6"/>
    <w:multiLevelType w:val="hybridMultilevel"/>
    <w:tmpl w:val="F58240F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6768A"/>
    <w:rsid w:val="005F7CB1"/>
    <w:rsid w:val="0086768A"/>
    <w:rsid w:val="00AD7042"/>
    <w:rsid w:val="00B203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031B"/>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B2031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4411818">
      <w:bodyDiv w:val="1"/>
      <w:marLeft w:val="0"/>
      <w:marRight w:val="0"/>
      <w:marTop w:val="0"/>
      <w:marBottom w:val="0"/>
      <w:divBdr>
        <w:top w:val="none" w:sz="0" w:space="0" w:color="auto"/>
        <w:left w:val="none" w:sz="0" w:space="0" w:color="auto"/>
        <w:bottom w:val="none" w:sz="0" w:space="0" w:color="auto"/>
        <w:right w:val="none" w:sz="0" w:space="0" w:color="auto"/>
      </w:divBdr>
      <w:divsChild>
        <w:div w:id="89666007">
          <w:marLeft w:val="0"/>
          <w:marRight w:val="0"/>
          <w:marTop w:val="0"/>
          <w:marBottom w:val="75"/>
          <w:divBdr>
            <w:top w:val="none" w:sz="0" w:space="0" w:color="auto"/>
            <w:left w:val="none" w:sz="0" w:space="0" w:color="auto"/>
            <w:bottom w:val="none" w:sz="0" w:space="0" w:color="auto"/>
            <w:right w:val="none" w:sz="0" w:space="0" w:color="auto"/>
          </w:divBdr>
          <w:divsChild>
            <w:div w:id="281114626">
              <w:marLeft w:val="0"/>
              <w:marRight w:val="0"/>
              <w:marTop w:val="0"/>
              <w:marBottom w:val="0"/>
              <w:divBdr>
                <w:top w:val="none" w:sz="0" w:space="0" w:color="auto"/>
                <w:left w:val="none" w:sz="0" w:space="0" w:color="auto"/>
                <w:bottom w:val="none" w:sz="0" w:space="0" w:color="auto"/>
                <w:right w:val="none" w:sz="0" w:space="0" w:color="auto"/>
              </w:divBdr>
              <w:divsChild>
                <w:div w:id="519125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gov.ru/proxy/ips/?docbody=&amp;nd=102131168&amp;intelsearch" TargetMode="External"/><Relationship Id="rId13" Type="http://schemas.openxmlformats.org/officeDocument/2006/relationships/hyperlink" Target="http://pravo.gov.ru/proxy/ips/?docbody=&amp;nd=102122053&amp;intelsearch" TargetMode="External"/><Relationship Id="rId18" Type="http://schemas.openxmlformats.org/officeDocument/2006/relationships/hyperlink" Target="http://pravo.gov.ru/proxy/ips/?docbody=&amp;nd=102393795amp;intelsearch" TargetMode="External"/><Relationship Id="rId3" Type="http://schemas.microsoft.com/office/2007/relationships/stylesWithEffects" Target="stylesWithEffects.xml"/><Relationship Id="rId21" Type="http://schemas.openxmlformats.org/officeDocument/2006/relationships/hyperlink" Target="http://pravo.gov.ru/proxy/ips/?docbody=&amp;nd=102141154&amp;intelsearch" TargetMode="External"/><Relationship Id="rId7" Type="http://schemas.openxmlformats.org/officeDocument/2006/relationships/hyperlink" Target="http://pravo.gov.ru/proxy/ips/?docbody=&amp;nd=102126657&amp;intelsearch" TargetMode="External"/><Relationship Id="rId12" Type="http://schemas.openxmlformats.org/officeDocument/2006/relationships/hyperlink" Target="http://pravo.gov.ru/proxy/ips/?docbody=&amp;nd=102077440&amp;intelsearch" TargetMode="External"/><Relationship Id="rId17" Type="http://schemas.openxmlformats.org/officeDocument/2006/relationships/hyperlink" Target="http://pravo.gov.ru/proxy/ips/?docbody=&amp;nd=102166580&amp;intelsearch"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http://pravo.gov.ru/proxy/ips/?docbody=&amp;nd=102164305&amp;intelsearch" TargetMode="External"/><Relationship Id="rId20" Type="http://schemas.openxmlformats.org/officeDocument/2006/relationships/hyperlink" Target="http://pravo.gov.ru/proxy/ips/?docbody=&amp;nd=102136170&amp;intelsearch" TargetMode="External"/><Relationship Id="rId1" Type="http://schemas.openxmlformats.org/officeDocument/2006/relationships/numbering" Target="numbering.xml"/><Relationship Id="rId6" Type="http://schemas.openxmlformats.org/officeDocument/2006/relationships/hyperlink" Target="http://pravo.gov.ru/proxy/ips/?docbody=&amp;nd=102088054&amp;intelsearch" TargetMode="External"/><Relationship Id="rId11" Type="http://schemas.openxmlformats.org/officeDocument/2006/relationships/hyperlink" Target="http://pravo.gov.ru/proxy/ips/?docbody=&amp;nd=102165163&amp;intelsearch"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pravo.gov.ru/proxy/ips/?docbody=&amp;nd=102164304&amp;intelsearch" TargetMode="External"/><Relationship Id="rId23" Type="http://schemas.openxmlformats.org/officeDocument/2006/relationships/hyperlink" Target="http://pravo.garant.ru/document?id=70453030&amp;sub=0" TargetMode="External"/><Relationship Id="rId10" Type="http://schemas.openxmlformats.org/officeDocument/2006/relationships/hyperlink" Target="http://pravo.gov.ru/proxy/ips/?docbody=&amp;nd=102161337&amp;intelsearch" TargetMode="External"/><Relationship Id="rId19" Type="http://schemas.openxmlformats.org/officeDocument/2006/relationships/hyperlink" Target="http://pravo.gov.ru/proxy/ips/?docbody=&amp;nd=102379795&amp;intelsearch" TargetMode="External"/><Relationship Id="rId4" Type="http://schemas.openxmlformats.org/officeDocument/2006/relationships/settings" Target="settings.xml"/><Relationship Id="rId9" Type="http://schemas.openxmlformats.org/officeDocument/2006/relationships/hyperlink" Target="http://pravo.gov.ru/proxy/ips/?docbody=&amp;nd=102147285&amp;intelsearch" TargetMode="External"/><Relationship Id="rId14" Type="http://schemas.openxmlformats.org/officeDocument/2006/relationships/hyperlink" Target="http://pravo.gov.ru/proxy/ips/?docbody=&amp;nd=102140280&amp;intelsearch" TargetMode="External"/><Relationship Id="rId22" Type="http://schemas.openxmlformats.org/officeDocument/2006/relationships/hyperlink" Target="http://pravo.gov.ru/proxy/ips/?docbody=&amp;nd=102170581&amp;intelsearch"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900</Words>
  <Characters>5135</Characters>
  <Application>Microsoft Office Word</Application>
  <DocSecurity>0</DocSecurity>
  <Lines>42</Lines>
  <Paragraphs>12</Paragraphs>
  <ScaleCrop>false</ScaleCrop>
  <Company>HP Inc.</Company>
  <LinksUpToDate>false</LinksUpToDate>
  <CharactersWithSpaces>6023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Марина Юрьевна Букреева</dc:creator>
  <cp:keywords/>
  <dc:description/>
  <cp:lastModifiedBy>Марина Юрьевна Букреева</cp:lastModifiedBy>
  <cp:revision>3</cp:revision>
  <dcterms:created xsi:type="dcterms:W3CDTF">2022-01-14T06:58:00Z</dcterms:created>
  <dcterms:modified xsi:type="dcterms:W3CDTF">2022-01-14T09:09:00Z</dcterms:modified>
</cp:coreProperties>
</file>